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1" w:rsidRDefault="00DF2AC1">
      <w:pPr>
        <w:pStyle w:val="ConsPlusTitlePage"/>
      </w:pPr>
      <w:r w:rsidRPr="00DF2AC1">
        <w:drawing>
          <wp:inline distT="0" distB="0" distL="0" distR="0">
            <wp:extent cx="5940425" cy="1254659"/>
            <wp:effectExtent l="19050" t="0" r="3175" b="0"/>
            <wp:docPr id="1" name="Рисунок 1" descr="http://sledcom.ru/upload/site40/E366cN0YKp-big-reduce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edcom.ru/upload/site40/E366cN0YKp-big-reduce600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C1" w:rsidRDefault="00DF2AC1">
      <w:pPr>
        <w:pStyle w:val="ConsPlusTitlePage"/>
      </w:pPr>
    </w:p>
    <w:p w:rsidR="00DF2AC1" w:rsidRDefault="00DF2A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2AC1" w:rsidRDefault="00DF2AC1">
      <w:pPr>
        <w:pStyle w:val="ConsPlusNormal"/>
        <w:jc w:val="both"/>
        <w:outlineLvl w:val="0"/>
      </w:pPr>
    </w:p>
    <w:p w:rsidR="00DF2AC1" w:rsidRDefault="00DF2AC1">
      <w:pPr>
        <w:pStyle w:val="ConsPlusNormal"/>
        <w:outlineLvl w:val="0"/>
      </w:pPr>
      <w:r>
        <w:t>Зарегистрировано в Минюсте России 19 апреля 2013 г. N 28204</w:t>
      </w:r>
    </w:p>
    <w:p w:rsidR="00DF2AC1" w:rsidRDefault="00DF2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AC1" w:rsidRDefault="00DF2AC1">
      <w:pPr>
        <w:pStyle w:val="ConsPlusNormal"/>
      </w:pPr>
    </w:p>
    <w:p w:rsidR="00DF2AC1" w:rsidRDefault="00DF2AC1">
      <w:pPr>
        <w:pStyle w:val="ConsPlusTitle"/>
        <w:jc w:val="center"/>
      </w:pPr>
      <w:r>
        <w:t>СЛЕДСТВЕННЫЙ КОМИТЕТ РОССИЙСКОЙ ФЕДЕРАЦИИ</w:t>
      </w:r>
    </w:p>
    <w:p w:rsidR="00DF2AC1" w:rsidRDefault="00DF2AC1">
      <w:pPr>
        <w:pStyle w:val="ConsPlusTitle"/>
        <w:jc w:val="center"/>
      </w:pPr>
    </w:p>
    <w:p w:rsidR="00DF2AC1" w:rsidRDefault="00DF2AC1">
      <w:pPr>
        <w:pStyle w:val="ConsPlusTitle"/>
        <w:jc w:val="center"/>
      </w:pPr>
      <w:r>
        <w:t>ПРИКАЗ</w:t>
      </w:r>
    </w:p>
    <w:p w:rsidR="00DF2AC1" w:rsidRDefault="00DF2AC1">
      <w:pPr>
        <w:pStyle w:val="ConsPlusTitle"/>
        <w:jc w:val="center"/>
      </w:pPr>
      <w:r>
        <w:t>от 11 февраля 2013 г. N 8</w:t>
      </w:r>
    </w:p>
    <w:p w:rsidR="00DF2AC1" w:rsidRDefault="00DF2AC1">
      <w:pPr>
        <w:pStyle w:val="ConsPlusTitle"/>
        <w:jc w:val="center"/>
      </w:pPr>
    </w:p>
    <w:p w:rsidR="00DF2AC1" w:rsidRDefault="00DF2AC1">
      <w:pPr>
        <w:pStyle w:val="ConsPlusTitle"/>
        <w:jc w:val="center"/>
      </w:pPr>
      <w:r>
        <w:t>ОБ УТВЕРЖДЕНИИ ПОРЯДКА</w:t>
      </w:r>
    </w:p>
    <w:p w:rsidR="00DF2AC1" w:rsidRDefault="00DF2AC1">
      <w:pPr>
        <w:pStyle w:val="ConsPlusTitle"/>
        <w:jc w:val="center"/>
      </w:pPr>
      <w:r>
        <w:t>ПРЕДСТАВЛЕНИЯ СВЕДЕНИЙ О ДОХОДАХ, ОБ ИМУЩЕСТВЕ</w:t>
      </w:r>
    </w:p>
    <w:p w:rsidR="00DF2AC1" w:rsidRDefault="00DF2AC1">
      <w:pPr>
        <w:pStyle w:val="ConsPlusTitle"/>
        <w:jc w:val="center"/>
      </w:pPr>
      <w:r>
        <w:t xml:space="preserve">И ОБЯЗАТЕЛЬСТВАХ ИМУЩЕСТВЕННОГО ХАРАКТЕРА В </w:t>
      </w:r>
      <w:proofErr w:type="gramStart"/>
      <w:r>
        <w:t>СЛЕДСТВЕННОМ</w:t>
      </w:r>
      <w:proofErr w:type="gramEnd"/>
    </w:p>
    <w:p w:rsidR="00DF2AC1" w:rsidRDefault="00DF2AC1">
      <w:pPr>
        <w:pStyle w:val="ConsPlusTitle"/>
        <w:jc w:val="center"/>
      </w:pPr>
      <w:proofErr w:type="gramStart"/>
      <w:r>
        <w:t>КОМИТЕТЕ</w:t>
      </w:r>
      <w:proofErr w:type="gramEnd"/>
      <w:r>
        <w:t xml:space="preserve"> РОССИЙСКОЙ ФЕДЕРАЦИИ</w:t>
      </w:r>
    </w:p>
    <w:p w:rsidR="00DF2AC1" w:rsidRDefault="00DF2A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2A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AC1" w:rsidRDefault="00DF2A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AC1" w:rsidRDefault="00DF2A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СК России от 05.05.2014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2AC1" w:rsidRDefault="00DF2A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02.07.2020 </w:t>
            </w:r>
            <w:hyperlink r:id="rId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</w:tr>
    </w:tbl>
    <w:p w:rsidR="00DF2AC1" w:rsidRDefault="00DF2AC1">
      <w:pPr>
        <w:pStyle w:val="ConsPlusNormal"/>
        <w:jc w:val="center"/>
      </w:pPr>
    </w:p>
    <w:p w:rsidR="00DF2AC1" w:rsidRDefault="00DF2AC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пункта 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>
        <w:t>" (</w:t>
      </w:r>
      <w:proofErr w:type="gramStart"/>
      <w:r>
        <w:t>Собрание законодательства Российской Федерации, 2009, N 21, ст. 2544; 2010, N 3, ст. 274; 2012, N 12, ст. 1391), приказываю:</w:t>
      </w:r>
      <w:proofErr w:type="gramEnd"/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</w:pPr>
      <w:r>
        <w:t>Председатель Следственного комитета</w:t>
      </w:r>
    </w:p>
    <w:p w:rsidR="00DF2AC1" w:rsidRDefault="00DF2AC1">
      <w:pPr>
        <w:pStyle w:val="ConsPlusNormal"/>
        <w:jc w:val="right"/>
      </w:pPr>
      <w:r>
        <w:t>Российской Федерации</w:t>
      </w:r>
    </w:p>
    <w:p w:rsidR="00DF2AC1" w:rsidRDefault="00DF2AC1">
      <w:pPr>
        <w:pStyle w:val="ConsPlusNormal"/>
        <w:jc w:val="right"/>
      </w:pPr>
      <w:r>
        <w:t>генерал-полковник юстиции</w:t>
      </w:r>
    </w:p>
    <w:p w:rsidR="00DF2AC1" w:rsidRDefault="00DF2AC1">
      <w:pPr>
        <w:pStyle w:val="ConsPlusNormal"/>
        <w:jc w:val="right"/>
      </w:pPr>
      <w:r>
        <w:t>А.И.БАСТРЫКИН</w:t>
      </w: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</w:pPr>
    </w:p>
    <w:p w:rsidR="00DF2AC1" w:rsidRDefault="00DF2AC1">
      <w:pPr>
        <w:pStyle w:val="ConsPlusNormal"/>
        <w:jc w:val="right"/>
        <w:outlineLvl w:val="0"/>
      </w:pPr>
      <w:r>
        <w:t>Утвержден</w:t>
      </w:r>
    </w:p>
    <w:p w:rsidR="00DF2AC1" w:rsidRDefault="00DF2AC1">
      <w:pPr>
        <w:pStyle w:val="ConsPlusNormal"/>
        <w:jc w:val="right"/>
      </w:pPr>
      <w:r>
        <w:t>приказом Председателя</w:t>
      </w:r>
    </w:p>
    <w:p w:rsidR="00DF2AC1" w:rsidRDefault="00DF2AC1">
      <w:pPr>
        <w:pStyle w:val="ConsPlusNormal"/>
        <w:jc w:val="right"/>
      </w:pPr>
      <w:r>
        <w:t>Следственного комитета</w:t>
      </w:r>
    </w:p>
    <w:p w:rsidR="00DF2AC1" w:rsidRDefault="00DF2AC1">
      <w:pPr>
        <w:pStyle w:val="ConsPlusNormal"/>
        <w:jc w:val="right"/>
      </w:pPr>
      <w:r>
        <w:t>Российской Федерации</w:t>
      </w:r>
    </w:p>
    <w:p w:rsidR="00DF2AC1" w:rsidRDefault="00DF2AC1">
      <w:pPr>
        <w:pStyle w:val="ConsPlusNormal"/>
        <w:jc w:val="right"/>
      </w:pPr>
      <w:r>
        <w:t>от 11.02.2013 N 8</w:t>
      </w:r>
    </w:p>
    <w:p w:rsidR="00DF2AC1" w:rsidRDefault="00DF2AC1">
      <w:pPr>
        <w:pStyle w:val="ConsPlusNormal"/>
        <w:jc w:val="center"/>
      </w:pPr>
    </w:p>
    <w:p w:rsidR="00DF2AC1" w:rsidRDefault="00DF2AC1">
      <w:pPr>
        <w:pStyle w:val="ConsPlusTitle"/>
        <w:jc w:val="center"/>
      </w:pPr>
      <w:bookmarkStart w:id="0" w:name="P36"/>
      <w:bookmarkEnd w:id="0"/>
      <w:r>
        <w:t>ПОРЯДОК</w:t>
      </w:r>
    </w:p>
    <w:p w:rsidR="00DF2AC1" w:rsidRDefault="00DF2AC1">
      <w:pPr>
        <w:pStyle w:val="ConsPlusTitle"/>
        <w:jc w:val="center"/>
      </w:pPr>
      <w:r>
        <w:t>ПРЕДСТАВЛЕНИЯ СВЕДЕНИЙ О ДОХОДАХ, ОБ ИМУЩЕСТВЕ</w:t>
      </w:r>
    </w:p>
    <w:p w:rsidR="00DF2AC1" w:rsidRDefault="00DF2AC1">
      <w:pPr>
        <w:pStyle w:val="ConsPlusTitle"/>
        <w:jc w:val="center"/>
      </w:pPr>
      <w:r>
        <w:t xml:space="preserve">И ОБЯЗАТЕЛЬСТВАХ ИМУЩЕСТВЕННОГО ХАРАКТЕРА В </w:t>
      </w:r>
      <w:proofErr w:type="gramStart"/>
      <w:r>
        <w:t>СЛЕДСТВЕННОМ</w:t>
      </w:r>
      <w:proofErr w:type="gramEnd"/>
    </w:p>
    <w:p w:rsidR="00DF2AC1" w:rsidRDefault="00DF2AC1">
      <w:pPr>
        <w:pStyle w:val="ConsPlusTitle"/>
        <w:jc w:val="center"/>
      </w:pPr>
      <w:proofErr w:type="gramStart"/>
      <w:r>
        <w:t>КОМИТЕТЕ</w:t>
      </w:r>
      <w:proofErr w:type="gramEnd"/>
      <w:r>
        <w:t xml:space="preserve"> РОССИЙСКОЙ ФЕДЕРАЦИИ</w:t>
      </w:r>
    </w:p>
    <w:p w:rsidR="00DF2AC1" w:rsidRDefault="00DF2A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2A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AC1" w:rsidRDefault="00DF2A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AC1" w:rsidRDefault="00DF2A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СК России от 05.05.2014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2AC1" w:rsidRDefault="00DF2A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1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02.07.2020 </w:t>
            </w:r>
            <w:hyperlink r:id="rId12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C1" w:rsidRDefault="00DF2AC1">
            <w:pPr>
              <w:spacing w:after="1" w:line="0" w:lineRule="atLeast"/>
            </w:pPr>
          </w:p>
        </w:tc>
      </w:tr>
    </w:tbl>
    <w:p w:rsidR="00DF2AC1" w:rsidRDefault="00DF2AC1">
      <w:pPr>
        <w:pStyle w:val="ConsPlusNormal"/>
        <w:jc w:val="center"/>
      </w:pPr>
    </w:p>
    <w:p w:rsidR="00DF2AC1" w:rsidRDefault="00DF2AC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>
        <w:t>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2. Сведения о доходах, об имуществе и обязательствах имущественного характера представляются в виде справки о доходах, расходах, об имуществе и обязательствах имущественного характера, </w:t>
      </w:r>
      <w:hyperlink r:id="rId13" w:history="1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</w:t>
      </w:r>
      <w:proofErr w:type="gramStart"/>
      <w:r>
        <w:t>N 26, ст. 3520).</w:t>
      </w:r>
      <w:proofErr w:type="gramEnd"/>
    </w:p>
    <w:p w:rsidR="00DF2AC1" w:rsidRDefault="00DF2AC1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1" w:name="P48"/>
      <w:bookmarkEnd w:id="1"/>
      <w:r>
        <w:t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2" w:name="P49"/>
      <w:bookmarkEnd w:id="2"/>
      <w:proofErr w:type="gramStart"/>
      <w:r>
        <w:t xml:space="preserve">б) сведения о доходах супруги (супруга) и несовершеннолетних детей, полученных </w:t>
      </w:r>
      <w:r>
        <w:lastRenderedPageBreak/>
        <w:t>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3" w:name="P50"/>
      <w:bookmarkEnd w:id="3"/>
      <w:r>
        <w:t xml:space="preserve">4. Государственный служащий представляет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отчетным, в двух экземплярах: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2AC1" w:rsidRDefault="00DF2AC1">
      <w:pPr>
        <w:pStyle w:val="ConsPlusNormal"/>
        <w:spacing w:before="24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F2AC1" w:rsidRDefault="00DF2AC1">
      <w:pPr>
        <w:pStyle w:val="ConsPlusNormal"/>
        <w:spacing w:before="240"/>
        <w:ind w:firstLine="540"/>
        <w:jc w:val="both"/>
      </w:pPr>
      <w:bookmarkStart w:id="4" w:name="P53"/>
      <w:bookmarkEnd w:id="4"/>
      <w:r>
        <w:t xml:space="preserve">5. </w:t>
      </w:r>
      <w:proofErr w:type="gramStart"/>
      <w:r>
        <w:t>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специализированных, в том числе военных, следственных</w:t>
      </w:r>
      <w:proofErr w:type="gramEnd"/>
      <w:r>
        <w:t xml:space="preserve"> управлений и следственных отделов (далее - территориальные следственные органы), учреждений Следственного комитета Российской Федерации (далее - учреждения)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их заместителей.</w:t>
      </w:r>
    </w:p>
    <w:p w:rsidR="00DF2AC1" w:rsidRDefault="00DF2AC1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5" w:name="P55"/>
      <w:bookmarkEnd w:id="5"/>
      <w:r>
        <w:t xml:space="preserve">6. </w:t>
      </w:r>
      <w:proofErr w:type="gramStart"/>
      <w:r>
        <w:t>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органов, учреждений (далее - кадровые подразделения) гражданами при назначении на должности государственной службы в территориальных следственных органах, учреждениях и государственными служащими, замещающими должности в территориальных следственных органах, учреждениях (за исключением должностей руководителей территориальных следственных органов, учреждений и их заместителей).</w:t>
      </w:r>
      <w:proofErr w:type="gramEnd"/>
    </w:p>
    <w:p w:rsidR="00DF2AC1" w:rsidRDefault="00DF2A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Ответственный работник не позднее 30 марта года, следующего за отчетным, направляет государственным служащим напоминания о представлении сведений о </w:t>
      </w:r>
      <w:r>
        <w:lastRenderedPageBreak/>
        <w:t>доходах, об имуществе и обязательствах имущественного характера.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6" w:name="P59"/>
      <w:bookmarkEnd w:id="6"/>
      <w:r>
        <w:t>8. Ответственный работник при получении от государственного служащего справок: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ФИО и подписи работника, принявшего справки;</w:t>
      </w:r>
    </w:p>
    <w:p w:rsidR="00DF2AC1" w:rsidRDefault="00DF2A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 Указанные справки также могут храниться в электронном виде.</w:t>
      </w:r>
    </w:p>
    <w:p w:rsidR="00DF2AC1" w:rsidRDefault="00DF2AC1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СК России от 02.07.2020 N 66)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том случае, если гражданин или государственный служащий обнаружил, что в 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(справки).</w:t>
      </w:r>
      <w:proofErr w:type="gramEnd"/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Государственный служащий может представить уточненные сведения (справки) в течение одного месяца после окончания срока, указанного в </w:t>
      </w:r>
      <w:hyperlink w:anchor="P50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представления сведений. Гражданин, назначаемый на должность государственной службы, может представить уточненные сведения (справки) в течение одного месяца со дня представления сведений в соответствии с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49" w:history="1">
        <w:r>
          <w:rPr>
            <w:color w:val="0000FF"/>
          </w:rPr>
          <w:t>"б" пункта 3</w:t>
        </w:r>
      </w:hyperlink>
      <w:r>
        <w:t xml:space="preserve"> настоящего Порядка представления сведений.</w:t>
      </w:r>
    </w:p>
    <w:p w:rsidR="00DF2AC1" w:rsidRDefault="00DF2A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Прием уточненных сведений (справок) осуществляется в порядке, определенном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Порядка представления сведений.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10.1. </w:t>
      </w:r>
      <w:proofErr w:type="gramStart"/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20" w:history="1">
        <w:r>
          <w:rPr>
            <w:color w:val="0000FF"/>
          </w:rPr>
          <w:t>форме</w:t>
        </w:r>
      </w:hyperlink>
      <w:r>
        <w:t xml:space="preserve">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DF2AC1" w:rsidRDefault="00DF2A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СК России от 02.07.2020 N 66)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7" w:name="P72"/>
      <w:bookmarkEnd w:id="7"/>
      <w:r>
        <w:t xml:space="preserve">&lt;1&gt;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3520; 2017, N 42, ст. 6137).</w:t>
      </w:r>
    </w:p>
    <w:p w:rsidR="00DF2AC1" w:rsidRDefault="00DF2AC1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СК России от 02.07.2020 N 66)</w:t>
      </w:r>
    </w:p>
    <w:p w:rsidR="00DF2AC1" w:rsidRDefault="00DF2AC1">
      <w:pPr>
        <w:pStyle w:val="ConsPlusNormal"/>
        <w:ind w:firstLine="540"/>
        <w:jc w:val="both"/>
      </w:pPr>
    </w:p>
    <w:p w:rsidR="00DF2AC1" w:rsidRDefault="00DF2AC1">
      <w:pPr>
        <w:pStyle w:val="ConsPlusNormal"/>
        <w:ind w:firstLine="540"/>
        <w:jc w:val="both"/>
      </w:pPr>
      <w:r>
        <w:lastRenderedPageBreak/>
        <w:t xml:space="preserve">11. </w:t>
      </w:r>
      <w:proofErr w:type="gramStart"/>
      <w:r>
        <w:t>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противодействия коррупции.</w:t>
      </w:r>
      <w:proofErr w:type="gramEnd"/>
    </w:p>
    <w:p w:rsidR="00DF2AC1" w:rsidRDefault="00DF2AC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в отношении сотрудников - соответствующими аттестационными комиссиями.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F2AC1" w:rsidRDefault="00DF2AC1">
      <w:pPr>
        <w:pStyle w:val="ConsPlusNormal"/>
        <w:spacing w:before="240"/>
        <w:ind w:firstLine="540"/>
        <w:jc w:val="both"/>
      </w:pPr>
      <w:proofErr w:type="gramStart"/>
      <w:r>
        <w:t xml:space="preserve">В том случае, если сведения о государственных служащих относятся к государственной тайне, указанные лица представляют сведения о доходах, об имуществе и обязательствах имущественного характера в соответствии с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настоящего Порядка представления сведений и по утвержденной Президентом Российской Федерации </w:t>
      </w:r>
      <w:hyperlink r:id="rId25" w:history="1">
        <w:r>
          <w:rPr>
            <w:color w:val="0000FF"/>
          </w:rPr>
          <w:t>форме</w:t>
        </w:r>
      </w:hyperlink>
      <w:r>
        <w:t xml:space="preserve"> справки &lt;2&gt;, а также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  <w:proofErr w:type="gramEnd"/>
    </w:p>
    <w:p w:rsidR="00DF2AC1" w:rsidRDefault="00DF2AC1">
      <w:pPr>
        <w:pStyle w:val="ConsPlusNormal"/>
        <w:jc w:val="both"/>
      </w:pPr>
      <w:r>
        <w:t xml:space="preserve">(в ред. Приказов СК России от 25.09.2014 </w:t>
      </w:r>
      <w:hyperlink r:id="rId27" w:history="1">
        <w:r>
          <w:rPr>
            <w:color w:val="0000FF"/>
          </w:rPr>
          <w:t>N 84</w:t>
        </w:r>
      </w:hyperlink>
      <w:r>
        <w:t xml:space="preserve">, от 02.07.2020 </w:t>
      </w:r>
      <w:hyperlink r:id="rId28" w:history="1">
        <w:r>
          <w:rPr>
            <w:color w:val="0000FF"/>
          </w:rPr>
          <w:t>N 66</w:t>
        </w:r>
      </w:hyperlink>
      <w:r>
        <w:t>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F2AC1" w:rsidRDefault="00DF2AC1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&lt;2&gt;</w:t>
        </w:r>
      </w:hyperlink>
      <w:r>
        <w:t xml:space="preserve"> См. </w:t>
      </w:r>
      <w:hyperlink w:anchor="P72" w:history="1">
        <w:r>
          <w:rPr>
            <w:color w:val="0000FF"/>
          </w:rPr>
          <w:t>сноску 1</w:t>
        </w:r>
      </w:hyperlink>
      <w:r>
        <w:t>.</w:t>
      </w:r>
    </w:p>
    <w:p w:rsidR="00DF2AC1" w:rsidRDefault="00DF2A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СК России от 02.07.2020 N 66)</w:t>
      </w:r>
    </w:p>
    <w:p w:rsidR="00DF2AC1" w:rsidRDefault="00DF2AC1">
      <w:pPr>
        <w:pStyle w:val="ConsPlusNormal"/>
        <w:ind w:firstLine="540"/>
        <w:jc w:val="both"/>
      </w:pPr>
    </w:p>
    <w:p w:rsidR="00DF2AC1" w:rsidRDefault="00DF2AC1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08.07.2013 N 613 "Вопросы противодействия коррупции" (Собрание законодательства Российской Федерации, 2013, N 28, ст. 3813, N 49, ст. 6399), размещаются на официальных сайтах Следственного комитета Российской Федерации и сайтах территориальных следственных органов Следственного</w:t>
      </w:r>
      <w:proofErr w:type="gramEnd"/>
      <w:r>
        <w:t xml:space="preserve"> комитета Российской Федерации.</w:t>
      </w:r>
    </w:p>
    <w:p w:rsidR="00DF2AC1" w:rsidRDefault="00DF2A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</w:t>
      </w:r>
      <w: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 xml:space="preserve">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</w:t>
      </w:r>
      <w:proofErr w:type="gramStart"/>
      <w:r>
        <w:t xml:space="preserve">N 14, ст. 1616), а также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службы, утвержденный приказом Следственного комитета Российской Федерации от 28.09.2012 N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N 25938), эти справки возвращаются им по их письменному заявлению вместе с другими документами.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18. Возврат документов осуществляется ответственными работниками в следующем порядке: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в течение 2 рабочих дней после принятия решения об отказе гражданину (государственному 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8" w:name="P94"/>
      <w:bookmarkEnd w:id="8"/>
      <w: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DF2AC1" w:rsidRDefault="00DF2AC1">
      <w:pPr>
        <w:pStyle w:val="ConsPlusNormal"/>
        <w:spacing w:before="240"/>
        <w:ind w:firstLine="540"/>
        <w:jc w:val="both"/>
      </w:pPr>
      <w:bookmarkStart w:id="9" w:name="P95"/>
      <w:bookmarkEnd w:id="9"/>
      <w:r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органа, учреждения), после чего подлежат уничтожению.</w:t>
      </w:r>
    </w:p>
    <w:p w:rsidR="00DF2AC1" w:rsidRDefault="00DF2A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Выдача документов третьим лицам, указанным в заявлении, осуществляется в порядке, установленном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</w:t>
        </w:r>
      </w:hyperlink>
      <w:r>
        <w:t xml:space="preserve"> данного пункта.</w:t>
      </w:r>
    </w:p>
    <w:p w:rsidR="00DF2AC1" w:rsidRDefault="00DF2AC1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</w:t>
      </w:r>
      <w:r>
        <w:lastRenderedPageBreak/>
        <w:t>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DF2AC1" w:rsidRDefault="00DF2AC1">
      <w:pPr>
        <w:pStyle w:val="ConsPlusNormal"/>
        <w:ind w:firstLine="540"/>
        <w:jc w:val="both"/>
      </w:pPr>
    </w:p>
    <w:p w:rsidR="00DF2AC1" w:rsidRDefault="00DF2AC1">
      <w:pPr>
        <w:pStyle w:val="ConsPlusNormal"/>
        <w:ind w:firstLine="540"/>
        <w:jc w:val="both"/>
      </w:pPr>
    </w:p>
    <w:p w:rsidR="00DF2AC1" w:rsidRDefault="00DF2A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E8A" w:rsidRDefault="00115E8A"/>
    <w:sectPr w:rsidR="00115E8A" w:rsidSect="0090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2AC1"/>
    <w:rsid w:val="00115E8A"/>
    <w:rsid w:val="002032F3"/>
    <w:rsid w:val="002A02E6"/>
    <w:rsid w:val="002D27F4"/>
    <w:rsid w:val="00802758"/>
    <w:rsid w:val="00A40002"/>
    <w:rsid w:val="00DF2AC1"/>
    <w:rsid w:val="00E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AC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2AC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F2AC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F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5DCF99A28EAEF5787553142D43989F42C716CFB54E538EF77E60A7923A22605F012C559AB938644E1EC9B8E6E88F23FF86B77E5BCFF82fAt2H" TargetMode="External"/><Relationship Id="rId13" Type="http://schemas.openxmlformats.org/officeDocument/2006/relationships/hyperlink" Target="consultantplus://offline/ref=B455DCF99A28EAEF5787553142D43989F42D736DF557E538EF77E60A7923A22605F012C559AB938247E1EC9B8E6E88F23FF86B77E5BCFF82fAt2H" TargetMode="External"/><Relationship Id="rId18" Type="http://schemas.openxmlformats.org/officeDocument/2006/relationships/hyperlink" Target="consultantplus://offline/ref=B455DCF99A28EAEF5787553142D43989F42C716CFB54E538EF77E60A7923A22605F012C559AB938645E1EC9B8E6E88F23FF86B77E5BCFF82fAt2H" TargetMode="External"/><Relationship Id="rId26" Type="http://schemas.openxmlformats.org/officeDocument/2006/relationships/hyperlink" Target="consultantplus://offline/ref=B455DCF99A28EAEF5787553142D43989FE297A6DFC5DB832E72EEA087E2CFD3102B91EC459AB938549BEE98E9F3685FB28E66D6FF9BEFDf8t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5DCF99A28EAEF5787553142D43989F42C716CFB54E538EF77E60A7923A22605F012C559AB93864BE1EC9B8E6E88F23FF86B77E5BCFF82fAt2H" TargetMode="External"/><Relationship Id="rId34" Type="http://schemas.openxmlformats.org/officeDocument/2006/relationships/hyperlink" Target="consultantplus://offline/ref=B455DCF99A28EAEF5787553142D43989F6297B61FF54E538EF77E60A7923A22605F012C559AB938742E1EC9B8E6E88F23FF86B77E5BCFF82fAt2H" TargetMode="External"/><Relationship Id="rId7" Type="http://schemas.openxmlformats.org/officeDocument/2006/relationships/hyperlink" Target="consultantplus://offline/ref=B455DCF99A28EAEF5787553142D43989F62D7267FD54E538EF77E60A7923A22605F012C559AB938644E1EC9B8E6E88F23FF86B77E5BCFF82fAt2H" TargetMode="External"/><Relationship Id="rId12" Type="http://schemas.openxmlformats.org/officeDocument/2006/relationships/hyperlink" Target="consultantplus://offline/ref=B455DCF99A28EAEF5787553142D43989F42C716CFB54E538EF77E60A7923A22605F012C559AB938644E1EC9B8E6E88F23FF86B77E5BCFF82fAt2H" TargetMode="External"/><Relationship Id="rId17" Type="http://schemas.openxmlformats.org/officeDocument/2006/relationships/hyperlink" Target="consultantplus://offline/ref=B455DCF99A28EAEF5787553142D43989F62D7267FD54E538EF77E60A7923A22605F012C559AB938741E1EC9B8E6E88F23FF86B77E5BCFF82fAt2H" TargetMode="External"/><Relationship Id="rId25" Type="http://schemas.openxmlformats.org/officeDocument/2006/relationships/hyperlink" Target="consultantplus://offline/ref=B455DCF99A28EAEF5787553142D43989F42D736DF557E538EF77E60A7923A22605F012C559AB938247E1EC9B8E6E88F23FF86B77E5BCFF82fAt2H" TargetMode="External"/><Relationship Id="rId33" Type="http://schemas.openxmlformats.org/officeDocument/2006/relationships/hyperlink" Target="consultantplus://offline/ref=B455DCF99A28EAEF5787553142D43989F42D7262FD55E538EF77E60A7923A22605F012C559AB938744E1EC9B8E6E88F23FF86B77E5BCFF82fAt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5DCF99A28EAEF5787553142D43989F62D7267FD54E538EF77E60A7923A22605F012C559AB938743E1EC9B8E6E88F23FF86B77E5BCFF82fAt2H" TargetMode="External"/><Relationship Id="rId20" Type="http://schemas.openxmlformats.org/officeDocument/2006/relationships/hyperlink" Target="consultantplus://offline/ref=B455DCF99A28EAEF5787553142D43989F42D736DF557E538EF77E60A7923A22605F012C559AB938247E1EC9B8E6E88F23FF86B77E5BCFF82fAt2H" TargetMode="External"/><Relationship Id="rId29" Type="http://schemas.openxmlformats.org/officeDocument/2006/relationships/hyperlink" Target="consultantplus://offline/ref=B455DCF99A28EAEF5787553142D43989F42C716CFB54E538EF77E60A7923A22605F012C559AB938741E1EC9B8E6E88F23FF86B77E5BCFF82fA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5DCF99A28EAEF5787553142D43989F62C7766FA54E538EF77E60A7923A22605F012C559AB938644E1EC9B8E6E88F23FF86B77E5BCFF82fAt2H" TargetMode="External"/><Relationship Id="rId11" Type="http://schemas.openxmlformats.org/officeDocument/2006/relationships/hyperlink" Target="consultantplus://offline/ref=B455DCF99A28EAEF5787553142D43989F62D7267FD54E538EF77E60A7923A22605F012C559AB938644E1EC9B8E6E88F23FF86B77E5BCFF82fAt2H" TargetMode="External"/><Relationship Id="rId24" Type="http://schemas.openxmlformats.org/officeDocument/2006/relationships/hyperlink" Target="consultantplus://offline/ref=B455DCF99A28EAEF5787553142D43989F62C7766FA54E538EF77E60A7923A22605F012C559AB938645E1EC9B8E6E88F23FF86B77E5BCFF82fAt2H" TargetMode="External"/><Relationship Id="rId32" Type="http://schemas.openxmlformats.org/officeDocument/2006/relationships/hyperlink" Target="consultantplus://offline/ref=B455DCF99A28EAEF5787553142D43989F62C7766FA54E538EF77E60A7923A22605F012C559AB93864AE1EC9B8E6E88F23FF86B77E5BCFF82fAt2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55DCF99A28EAEF5787553142D43989F62D7267FD54E538EF77E60A7923A22605F012C559AB93864BE1EC9B8E6E88F23FF86B77E5BCFF82fAt2H" TargetMode="External"/><Relationship Id="rId23" Type="http://schemas.openxmlformats.org/officeDocument/2006/relationships/hyperlink" Target="consultantplus://offline/ref=B455DCF99A28EAEF5787553142D43989F42C716CFB54E538EF77E60A7923A22605F012C559AB938740E1EC9B8E6E88F23FF86B77E5BCFF82fAt2H" TargetMode="External"/><Relationship Id="rId28" Type="http://schemas.openxmlformats.org/officeDocument/2006/relationships/hyperlink" Target="consultantplus://offline/ref=B455DCF99A28EAEF5787553142D43989F42C716CFB54E538EF77E60A7923A22605F012C559AB938741E1EC9B8E6E88F23FF86B77E5BCFF82fAt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55DCF99A28EAEF5787553142D43989F62C7766FA54E538EF77E60A7923A22605F012C559AB938644E1EC9B8E6E88F23FF86B77E5BCFF82fAt2H" TargetMode="External"/><Relationship Id="rId19" Type="http://schemas.openxmlformats.org/officeDocument/2006/relationships/hyperlink" Target="consultantplus://offline/ref=B455DCF99A28EAEF5787553142D43989F62D7267FD54E538EF77E60A7923A22605F012C559AB938746E1EC9B8E6E88F23FF86B77E5BCFF82fAt2H" TargetMode="External"/><Relationship Id="rId31" Type="http://schemas.openxmlformats.org/officeDocument/2006/relationships/hyperlink" Target="consultantplus://offline/ref=B455DCF99A28EAEF5787553142D43989F42D7362FD50E538EF77E60A7923A22605F012C559AB93824BE1EC9B8E6E88F23FF86B77E5BCFF82fAt2H" TargetMode="External"/><Relationship Id="rId4" Type="http://schemas.openxmlformats.org/officeDocument/2006/relationships/image" Target="http://sledcom.ru/upload/site40/E366cN0YKp-big-reduce600.jpg" TargetMode="External"/><Relationship Id="rId9" Type="http://schemas.openxmlformats.org/officeDocument/2006/relationships/hyperlink" Target="consultantplus://offline/ref=B455DCF99A28EAEF5787553142D43989F42E7065FA52E538EF77E60A7923A22605F012C559AB93854AE1EC9B8E6E88F23FF86B77E5BCFF82fAt2H" TargetMode="External"/><Relationship Id="rId14" Type="http://schemas.openxmlformats.org/officeDocument/2006/relationships/hyperlink" Target="consultantplus://offline/ref=B455DCF99A28EAEF5787553142D43989F62D7267FD54E538EF77E60A7923A22605F012C559AB938645E1EC9B8E6E88F23FF86B77E5BCFF82fAt2H" TargetMode="External"/><Relationship Id="rId22" Type="http://schemas.openxmlformats.org/officeDocument/2006/relationships/hyperlink" Target="consultantplus://offline/ref=B455DCF99A28EAEF5787553142D43989F42D736DF557E538EF77E60A7923A22617F04AC959A28D8644F4BACAC8f3t9H" TargetMode="External"/><Relationship Id="rId27" Type="http://schemas.openxmlformats.org/officeDocument/2006/relationships/hyperlink" Target="consultantplus://offline/ref=B455DCF99A28EAEF5787553142D43989F62D7267FD54E538EF77E60A7923A22605F012C559AB938744E1EC9B8E6E88F23FF86B77E5BCFF82fAt2H" TargetMode="External"/><Relationship Id="rId30" Type="http://schemas.openxmlformats.org/officeDocument/2006/relationships/hyperlink" Target="consultantplus://offline/ref=B455DCF99A28EAEF5787553142D43989F42C716CFB54E538EF77E60A7923A22605F012C559AB938741E1EC9B8E6E88F23FF86B77E5BCFF82fAt2H" TargetMode="External"/><Relationship Id="rId35" Type="http://schemas.openxmlformats.org/officeDocument/2006/relationships/hyperlink" Target="consultantplus://offline/ref=B455DCF99A28EAEF5787553142D43989F62D7267FD54E538EF77E60A7923A22605F012C559AB938442E1EC9B8E6E88F23FF86B77E5BCFF82fA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3263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Bashkov_MV</dc:creator>
  <cp:lastModifiedBy>Bashkov_MV</cp:lastModifiedBy>
  <cp:revision>1</cp:revision>
  <dcterms:created xsi:type="dcterms:W3CDTF">2022-06-09T07:45:00Z</dcterms:created>
  <dcterms:modified xsi:type="dcterms:W3CDTF">2022-06-09T07:46:00Z</dcterms:modified>
</cp:coreProperties>
</file>